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D555D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proofErr w:type="gramStart"/>
      <w:r w:rsidR="000A7966">
        <w:rPr>
          <w:b/>
          <w:sz w:val="24"/>
          <w:szCs w:val="24"/>
        </w:rPr>
        <w:t>6</w:t>
      </w:r>
      <w:r w:rsidR="00ED5E15">
        <w:rPr>
          <w:b/>
          <w:sz w:val="24"/>
          <w:szCs w:val="24"/>
        </w:rPr>
        <w:t>9</w:t>
      </w:r>
      <w:proofErr w:type="gramEnd"/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ED5E15">
        <w:rPr>
          <w:rFonts w:ascii="Arial" w:hAnsi="Arial"/>
          <w:b/>
          <w:bCs/>
          <w:snapToGrid w:val="0"/>
          <w:sz w:val="28"/>
        </w:rPr>
        <w:t>2</w:t>
      </w:r>
      <w:r w:rsidR="00190E2D">
        <w:rPr>
          <w:rFonts w:ascii="Arial" w:hAnsi="Arial"/>
          <w:b/>
          <w:bCs/>
          <w:snapToGrid w:val="0"/>
          <w:sz w:val="28"/>
        </w:rPr>
        <w:t>8</w:t>
      </w:r>
      <w:r w:rsidR="006B55B3">
        <w:rPr>
          <w:rFonts w:ascii="Arial" w:hAnsi="Arial"/>
          <w:b/>
          <w:bCs/>
          <w:snapToGrid w:val="0"/>
          <w:sz w:val="28"/>
        </w:rPr>
        <w:t>/</w:t>
      </w:r>
      <w:r w:rsidR="000A7966">
        <w:rPr>
          <w:rFonts w:ascii="Arial" w:hAnsi="Arial"/>
          <w:b/>
          <w:bCs/>
          <w:snapToGrid w:val="0"/>
          <w:sz w:val="28"/>
        </w:rPr>
        <w:t>1</w:t>
      </w:r>
      <w:r w:rsidR="00190E2D">
        <w:rPr>
          <w:rFonts w:ascii="Arial" w:hAnsi="Arial"/>
          <w:b/>
          <w:bCs/>
          <w:snapToGrid w:val="0"/>
          <w:sz w:val="28"/>
        </w:rPr>
        <w:t>1</w:t>
      </w:r>
      <w:r w:rsidR="006B55B3">
        <w:rPr>
          <w:rFonts w:ascii="Arial" w:hAnsi="Arial"/>
          <w:b/>
          <w:bCs/>
          <w:snapToGrid w:val="0"/>
          <w:sz w:val="28"/>
        </w:rPr>
        <w:t>/2017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853B4C" w:rsidRPr="00853B4C" w:rsidRDefault="008135DB" w:rsidP="00853B4C">
      <w:pPr>
        <w:pStyle w:val="Stile"/>
        <w:shd w:val="clear" w:color="auto" w:fill="FFFFFF"/>
        <w:spacing w:before="614" w:line="321" w:lineRule="exact"/>
        <w:ind w:left="10"/>
        <w:rPr>
          <w:b/>
          <w:bCs/>
          <w:color w:val="000003"/>
          <w:sz w:val="26"/>
          <w:szCs w:val="26"/>
          <w:shd w:val="clear" w:color="auto" w:fill="FFFFFF"/>
          <w:lang w:val="en-US"/>
        </w:rPr>
      </w:pPr>
      <w:r>
        <w:rPr>
          <w:rFonts w:ascii="Arial" w:hAnsi="Arial"/>
          <w:b/>
          <w:bCs/>
          <w:snapToGrid w:val="0"/>
          <w:sz w:val="28"/>
        </w:rPr>
        <w:t>OGGETTO:</w:t>
      </w:r>
      <w:proofErr w:type="gramStart"/>
      <w:r>
        <w:rPr>
          <w:rFonts w:ascii="Arial" w:hAnsi="Arial"/>
          <w:b/>
          <w:bCs/>
          <w:snapToGrid w:val="0"/>
          <w:sz w:val="28"/>
        </w:rPr>
        <w:t xml:space="preserve"> </w:t>
      </w:r>
      <w:r w:rsidR="00110580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853B4C" w:rsidRPr="00853B4C">
        <w:rPr>
          <w:rFonts w:ascii="Arial" w:hAnsi="Arial" w:cs="Arial"/>
          <w:b/>
          <w:bCs/>
          <w:color w:val="000003"/>
          <w:sz w:val="26"/>
          <w:szCs w:val="26"/>
          <w:shd w:val="clear" w:color="auto" w:fill="FFFFFF"/>
        </w:rPr>
        <w:t>ANTICIPAZIONE DI TESORERIA PER L'ANNO 2018 .</w:t>
      </w:r>
      <w:r w:rsidR="00853B4C" w:rsidRPr="00853B4C">
        <w:rPr>
          <w:rFonts w:ascii="Arial" w:hAnsi="Arial" w:cs="Arial"/>
          <w:b/>
          <w:bCs/>
          <w:color w:val="D3D3D5"/>
          <w:sz w:val="26"/>
          <w:szCs w:val="26"/>
          <w:shd w:val="clear" w:color="auto" w:fill="FFFFFF"/>
        </w:rPr>
        <w:t xml:space="preserve">. </w:t>
      </w:r>
      <w:r w:rsidR="00853B4C" w:rsidRPr="00853B4C">
        <w:rPr>
          <w:rFonts w:ascii="Arial" w:hAnsi="Arial" w:cs="Arial"/>
          <w:b/>
          <w:bCs/>
          <w:color w:val="000003"/>
          <w:sz w:val="26"/>
          <w:szCs w:val="26"/>
          <w:shd w:val="clear" w:color="auto" w:fill="FFFFFF"/>
          <w:lang w:val="en-US"/>
        </w:rPr>
        <w:t>ART</w:t>
      </w:r>
      <w:r w:rsidR="00853B4C" w:rsidRPr="00853B4C">
        <w:rPr>
          <w:rFonts w:ascii="Arial" w:hAnsi="Arial" w:cs="Arial"/>
          <w:b/>
          <w:bCs/>
          <w:color w:val="1C1C1F"/>
          <w:sz w:val="26"/>
          <w:szCs w:val="26"/>
          <w:shd w:val="clear" w:color="auto" w:fill="FFFFFF"/>
          <w:lang w:val="en-US"/>
        </w:rPr>
        <w:t xml:space="preserve">. </w:t>
      </w:r>
      <w:r w:rsidR="00853B4C" w:rsidRPr="00853B4C">
        <w:rPr>
          <w:rFonts w:ascii="Arial" w:hAnsi="Arial" w:cs="Arial"/>
          <w:b/>
          <w:bCs/>
          <w:color w:val="000003"/>
          <w:sz w:val="26"/>
          <w:szCs w:val="26"/>
          <w:shd w:val="clear" w:color="auto" w:fill="FFFFFF"/>
          <w:lang w:val="en-US"/>
        </w:rPr>
        <w:t xml:space="preserve">222 </w:t>
      </w:r>
      <w:r w:rsidR="0051501A">
        <w:rPr>
          <w:rFonts w:ascii="Arial" w:hAnsi="Arial" w:cs="Arial"/>
          <w:b/>
          <w:bCs/>
          <w:color w:val="000003"/>
          <w:sz w:val="26"/>
          <w:szCs w:val="26"/>
          <w:shd w:val="clear" w:color="auto" w:fill="FFFFFF"/>
          <w:lang w:val="en-US"/>
        </w:rPr>
        <w:t xml:space="preserve">       </w:t>
      </w:r>
      <w:r w:rsidR="00853B4C" w:rsidRPr="00853B4C">
        <w:rPr>
          <w:rFonts w:ascii="Arial" w:hAnsi="Arial" w:cs="Arial"/>
          <w:b/>
          <w:bCs/>
          <w:color w:val="000003"/>
          <w:sz w:val="26"/>
          <w:szCs w:val="26"/>
          <w:shd w:val="clear" w:color="auto" w:fill="FFFFFF"/>
          <w:lang w:val="en-US"/>
        </w:rPr>
        <w:t>DEL D.LGS. 18</w:t>
      </w:r>
      <w:r w:rsidR="00853B4C" w:rsidRPr="00853B4C">
        <w:rPr>
          <w:rFonts w:ascii="Arial" w:hAnsi="Arial" w:cs="Arial"/>
          <w:b/>
          <w:bCs/>
          <w:color w:val="000002"/>
          <w:sz w:val="26"/>
          <w:szCs w:val="26"/>
          <w:shd w:val="clear" w:color="auto" w:fill="FFFFFF"/>
          <w:lang w:val="en-US"/>
        </w:rPr>
        <w:t>/</w:t>
      </w:r>
      <w:r w:rsidR="00853B4C" w:rsidRPr="00853B4C">
        <w:rPr>
          <w:rFonts w:ascii="Arial" w:hAnsi="Arial" w:cs="Arial"/>
          <w:b/>
          <w:bCs/>
          <w:color w:val="000003"/>
          <w:sz w:val="26"/>
          <w:szCs w:val="26"/>
          <w:shd w:val="clear" w:color="auto" w:fill="FFFFFF"/>
          <w:lang w:val="en-US"/>
        </w:rPr>
        <w:t>08</w:t>
      </w:r>
      <w:r w:rsidR="00853B4C" w:rsidRPr="00853B4C">
        <w:rPr>
          <w:rFonts w:ascii="Arial" w:hAnsi="Arial" w:cs="Arial"/>
          <w:b/>
          <w:bCs/>
          <w:color w:val="000002"/>
          <w:sz w:val="26"/>
          <w:szCs w:val="26"/>
          <w:shd w:val="clear" w:color="auto" w:fill="FFFFFF"/>
          <w:lang w:val="en-US"/>
        </w:rPr>
        <w:t>/</w:t>
      </w:r>
      <w:r w:rsidR="00853B4C" w:rsidRPr="00853B4C">
        <w:rPr>
          <w:rFonts w:ascii="Arial" w:hAnsi="Arial" w:cs="Arial"/>
          <w:b/>
          <w:bCs/>
          <w:color w:val="000003"/>
          <w:sz w:val="26"/>
          <w:szCs w:val="26"/>
          <w:shd w:val="clear" w:color="auto" w:fill="FFFFFF"/>
          <w:lang w:val="en-US"/>
        </w:rPr>
        <w:t>2000, N. 267</w:t>
      </w:r>
      <w:r w:rsidR="00853B4C" w:rsidRPr="00853B4C">
        <w:rPr>
          <w:b/>
          <w:bCs/>
          <w:color w:val="000003"/>
          <w:sz w:val="26"/>
          <w:szCs w:val="26"/>
          <w:shd w:val="clear" w:color="auto" w:fill="FFFFFF"/>
          <w:lang w:val="en-US"/>
        </w:rPr>
        <w:t xml:space="preserve"> </w:t>
      </w:r>
    </w:p>
    <w:p w:rsidR="00452F27" w:rsidRPr="00853B4C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  <w:lang w:val="en-US"/>
        </w:rPr>
      </w:pPr>
      <w:r w:rsidRPr="00853B4C">
        <w:rPr>
          <w:rFonts w:ascii="Arial" w:hAnsi="Arial"/>
          <w:b/>
          <w:snapToGrid w:val="0"/>
          <w:sz w:val="28"/>
          <w:szCs w:val="28"/>
          <w:lang w:val="en-US"/>
        </w:rPr>
        <w:t xml:space="preserve"> </w:t>
      </w:r>
      <w:r w:rsidR="00845465" w:rsidRPr="00853B4C">
        <w:rPr>
          <w:rFonts w:ascii="Arial" w:hAnsi="Arial"/>
          <w:b/>
          <w:snapToGrid w:val="0"/>
          <w:sz w:val="28"/>
          <w:szCs w:val="28"/>
          <w:lang w:val="en-US"/>
        </w:rPr>
        <w:t xml:space="preserve"> </w:t>
      </w:r>
      <w:r w:rsidR="00976011" w:rsidRPr="00853B4C">
        <w:rPr>
          <w:rFonts w:ascii="Arial" w:hAnsi="Arial" w:cs="Arial"/>
          <w:b/>
          <w:noProof/>
          <w:sz w:val="28"/>
          <w:szCs w:val="28"/>
          <w:lang w:val="en-US"/>
        </w:rPr>
        <w:t xml:space="preserve"> </w:t>
      </w:r>
      <w:r w:rsidR="00C654F0" w:rsidRPr="00853B4C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  <w:lang w:val="en-US"/>
        </w:rPr>
        <w:t xml:space="preserve"> </w:t>
      </w:r>
    </w:p>
    <w:p w:rsidR="00C654F0" w:rsidRPr="00853B4C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DICIASETTE</w:t>
      </w:r>
      <w:proofErr w:type="gramStart"/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51501A" w:rsidRPr="0051501A">
        <w:rPr>
          <w:rFonts w:ascii="Arial" w:hAnsi="Arial" w:cs="Arial"/>
          <w:b/>
        </w:rPr>
        <w:t>2</w:t>
      </w:r>
      <w:r w:rsidR="00190E2D" w:rsidRPr="00190E2D">
        <w:rPr>
          <w:rFonts w:ascii="Arial" w:hAnsi="Arial" w:cs="Arial"/>
          <w:b/>
        </w:rPr>
        <w:t>8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90E2D">
        <w:rPr>
          <w:rFonts w:ascii="Arial" w:hAnsi="Arial" w:cs="Arial"/>
          <w:b/>
        </w:rPr>
        <w:t xml:space="preserve">NOVEMBRE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190E2D">
        <w:rPr>
          <w:rFonts w:ascii="Arial" w:hAnsi="Arial" w:cs="Arial"/>
          <w:b/>
        </w:rPr>
        <w:t>1</w:t>
      </w:r>
      <w:r w:rsidR="001D6964">
        <w:rPr>
          <w:rFonts w:ascii="Arial" w:hAnsi="Arial" w:cs="Arial"/>
          <w:b/>
        </w:rPr>
        <w:t>.</w:t>
      </w:r>
      <w:r w:rsidR="0051501A">
        <w:rPr>
          <w:rFonts w:ascii="Arial" w:hAnsi="Arial" w:cs="Arial"/>
          <w:b/>
        </w:rPr>
        <w:t>0</w:t>
      </w:r>
      <w:r w:rsidR="001D6964">
        <w:rPr>
          <w:rFonts w:ascii="Arial" w:hAnsi="Arial" w:cs="Arial"/>
          <w:b/>
        </w:rPr>
        <w:t>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51501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51501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51501A">
        <w:rPr>
          <w:rFonts w:ascii="Arial" w:hAnsi="Arial"/>
          <w:bCs/>
          <w:snapToGrid w:val="0"/>
          <w:sz w:val="24"/>
        </w:rPr>
        <w:t>S</w:t>
      </w:r>
      <w:r w:rsidRPr="006663A8">
        <w:rPr>
          <w:rFonts w:ascii="Arial" w:hAnsi="Arial"/>
          <w:bCs/>
          <w:snapToGrid w:val="0"/>
          <w:sz w:val="24"/>
        </w:rPr>
        <w:t xml:space="preserve">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1501A" w:rsidRDefault="0051501A" w:rsidP="0051501A">
      <w:pPr>
        <w:pStyle w:val="Stile"/>
        <w:shd w:val="clear" w:color="auto" w:fill="FFFFFF"/>
        <w:spacing w:before="364" w:line="316" w:lineRule="exact"/>
        <w:ind w:left="10" w:right="24"/>
        <w:rPr>
          <w:color w:val="000003"/>
          <w:sz w:val="26"/>
          <w:szCs w:val="26"/>
          <w:shd w:val="clear" w:color="auto" w:fill="FFFFFF"/>
        </w:rPr>
      </w:pPr>
      <w:r>
        <w:rPr>
          <w:color w:val="000003"/>
          <w:sz w:val="26"/>
          <w:szCs w:val="26"/>
          <w:shd w:val="clear" w:color="auto" w:fill="FFFFFF"/>
        </w:rPr>
        <w:t>CONSIDERATO che si è verificata una temporanea deficienza di cas</w:t>
      </w:r>
      <w:r>
        <w:rPr>
          <w:color w:val="000002"/>
          <w:sz w:val="26"/>
          <w:szCs w:val="26"/>
          <w:shd w:val="clear" w:color="auto" w:fill="FFFFFF"/>
        </w:rPr>
        <w:t>s</w:t>
      </w:r>
      <w:r>
        <w:rPr>
          <w:color w:val="000003"/>
          <w:sz w:val="26"/>
          <w:szCs w:val="26"/>
          <w:shd w:val="clear" w:color="auto" w:fill="FFFFFF"/>
        </w:rPr>
        <w:t xml:space="preserve">a; </w:t>
      </w:r>
    </w:p>
    <w:p w:rsidR="0051501A" w:rsidRDefault="0051501A" w:rsidP="0051501A">
      <w:pPr>
        <w:pStyle w:val="Stile"/>
        <w:shd w:val="clear" w:color="auto" w:fill="FFFFFF"/>
        <w:spacing w:before="297" w:line="316" w:lineRule="exact"/>
        <w:ind w:left="10"/>
        <w:rPr>
          <w:color w:val="000003"/>
          <w:sz w:val="26"/>
          <w:szCs w:val="26"/>
          <w:shd w:val="clear" w:color="auto" w:fill="FFFFFF"/>
        </w:rPr>
      </w:pPr>
      <w:r>
        <w:rPr>
          <w:color w:val="000003"/>
          <w:sz w:val="26"/>
          <w:szCs w:val="26"/>
          <w:shd w:val="clear" w:color="auto" w:fill="FFFFFF"/>
        </w:rPr>
        <w:t xml:space="preserve">DATO ATTO che si rende pertanto necessario procedere all'anticipazione di cassa </w:t>
      </w:r>
      <w:r>
        <w:rPr>
          <w:color w:val="000003"/>
          <w:sz w:val="26"/>
          <w:szCs w:val="26"/>
          <w:shd w:val="clear" w:color="auto" w:fill="FFFFFF"/>
        </w:rPr>
        <w:br/>
        <w:t xml:space="preserve">nei limiti della somma attivabile quale anticipazione di tesoreria calcolata ai sensi </w:t>
      </w:r>
      <w:r>
        <w:rPr>
          <w:color w:val="000003"/>
          <w:sz w:val="26"/>
          <w:szCs w:val="26"/>
          <w:shd w:val="clear" w:color="auto" w:fill="FFFFFF"/>
        </w:rPr>
        <w:br/>
        <w:t>dell'art</w:t>
      </w:r>
      <w:r>
        <w:rPr>
          <w:color w:val="1C1C1F"/>
          <w:sz w:val="26"/>
          <w:szCs w:val="26"/>
          <w:shd w:val="clear" w:color="auto" w:fill="FFFFFF"/>
        </w:rPr>
        <w:t xml:space="preserve">. </w:t>
      </w:r>
      <w:r>
        <w:rPr>
          <w:color w:val="000003"/>
          <w:sz w:val="26"/>
          <w:szCs w:val="26"/>
          <w:shd w:val="clear" w:color="auto" w:fill="FFFFFF"/>
        </w:rPr>
        <w:t xml:space="preserve">222 del </w:t>
      </w:r>
      <w:proofErr w:type="spellStart"/>
      <w:r>
        <w:rPr>
          <w:color w:val="000003"/>
          <w:sz w:val="26"/>
          <w:szCs w:val="26"/>
          <w:shd w:val="clear" w:color="auto" w:fill="FFFFFF"/>
        </w:rPr>
        <w:t>D.Lgs</w:t>
      </w:r>
      <w:r>
        <w:rPr>
          <w:color w:val="1C1C1F"/>
          <w:sz w:val="26"/>
          <w:szCs w:val="26"/>
          <w:shd w:val="clear" w:color="auto" w:fill="FFFFFF"/>
        </w:rPr>
        <w:t>.</w:t>
      </w:r>
      <w:proofErr w:type="spellEnd"/>
      <w:r>
        <w:rPr>
          <w:color w:val="1C1C1F"/>
          <w:sz w:val="26"/>
          <w:szCs w:val="26"/>
          <w:shd w:val="clear" w:color="auto" w:fill="FFFFFF"/>
        </w:rPr>
        <w:t xml:space="preserve"> </w:t>
      </w:r>
      <w:r>
        <w:rPr>
          <w:color w:val="000003"/>
          <w:sz w:val="26"/>
          <w:szCs w:val="26"/>
          <w:shd w:val="clear" w:color="auto" w:fill="FFFFFF"/>
        </w:rPr>
        <w:t>26</w:t>
      </w:r>
      <w:r>
        <w:rPr>
          <w:color w:val="000002"/>
          <w:sz w:val="26"/>
          <w:szCs w:val="26"/>
          <w:shd w:val="clear" w:color="auto" w:fill="FFFFFF"/>
        </w:rPr>
        <w:t>7/</w:t>
      </w:r>
      <w:r>
        <w:rPr>
          <w:color w:val="000003"/>
          <w:sz w:val="26"/>
          <w:szCs w:val="26"/>
          <w:shd w:val="clear" w:color="auto" w:fill="FFFFFF"/>
        </w:rPr>
        <w:t xml:space="preserve">2000 (entro i limiti dei tre dodicesimi dei primi tre titoli </w:t>
      </w:r>
      <w:r>
        <w:rPr>
          <w:color w:val="000003"/>
          <w:sz w:val="26"/>
          <w:szCs w:val="26"/>
          <w:shd w:val="clear" w:color="auto" w:fill="FFFFFF"/>
        </w:rPr>
        <w:br/>
        <w:t xml:space="preserve">delle entrate accertate nel penultimo anno precedente); </w:t>
      </w:r>
    </w:p>
    <w:p w:rsidR="0051501A" w:rsidRDefault="0051501A" w:rsidP="0051501A">
      <w:pPr>
        <w:pStyle w:val="Stile"/>
        <w:shd w:val="clear" w:color="auto" w:fill="FFFFFF"/>
        <w:spacing w:before="307" w:line="268" w:lineRule="exact"/>
        <w:ind w:left="10" w:right="24"/>
        <w:rPr>
          <w:color w:val="000003"/>
          <w:sz w:val="26"/>
          <w:szCs w:val="26"/>
          <w:shd w:val="clear" w:color="auto" w:fill="FFFFFF"/>
        </w:rPr>
      </w:pPr>
      <w:r>
        <w:rPr>
          <w:color w:val="000003"/>
          <w:sz w:val="26"/>
          <w:szCs w:val="26"/>
          <w:shd w:val="clear" w:color="auto" w:fill="FFFFFF"/>
        </w:rPr>
        <w:t>VISTO lo Statuto del Comune d</w:t>
      </w:r>
      <w:r>
        <w:rPr>
          <w:color w:val="1C1C1F"/>
          <w:sz w:val="26"/>
          <w:szCs w:val="26"/>
          <w:shd w:val="clear" w:color="auto" w:fill="FFFFFF"/>
        </w:rPr>
        <w:t xml:space="preserve">i </w:t>
      </w:r>
      <w:r>
        <w:rPr>
          <w:color w:val="000003"/>
          <w:sz w:val="26"/>
          <w:szCs w:val="26"/>
          <w:shd w:val="clear" w:color="auto" w:fill="FFFFFF"/>
        </w:rPr>
        <w:t xml:space="preserve">Bisegna; </w:t>
      </w:r>
    </w:p>
    <w:p w:rsidR="0051501A" w:rsidRDefault="0051501A" w:rsidP="0051501A">
      <w:pPr>
        <w:pStyle w:val="Stile"/>
        <w:shd w:val="clear" w:color="auto" w:fill="FFFFFF"/>
        <w:spacing w:before="292" w:line="316" w:lineRule="exact"/>
        <w:ind w:left="10" w:right="10"/>
        <w:rPr>
          <w:color w:val="000003"/>
          <w:sz w:val="26"/>
          <w:szCs w:val="26"/>
          <w:shd w:val="clear" w:color="auto" w:fill="FFFFFF"/>
        </w:rPr>
      </w:pPr>
      <w:r>
        <w:rPr>
          <w:color w:val="000003"/>
          <w:sz w:val="26"/>
          <w:szCs w:val="26"/>
          <w:shd w:val="clear" w:color="auto" w:fill="FFFFFF"/>
        </w:rPr>
        <w:t xml:space="preserve">VISTO il Testo Unico </w:t>
      </w:r>
      <w:proofErr w:type="gramStart"/>
      <w:r>
        <w:rPr>
          <w:color w:val="000003"/>
          <w:sz w:val="26"/>
          <w:szCs w:val="26"/>
          <w:shd w:val="clear" w:color="auto" w:fill="FFFFFF"/>
        </w:rPr>
        <w:t xml:space="preserve">sull' </w:t>
      </w:r>
      <w:proofErr w:type="gramEnd"/>
      <w:r>
        <w:rPr>
          <w:color w:val="000003"/>
          <w:sz w:val="26"/>
          <w:szCs w:val="26"/>
          <w:shd w:val="clear" w:color="auto" w:fill="FFFFFF"/>
        </w:rPr>
        <w:t xml:space="preserve">ordinamento degli Enti Locali D. </w:t>
      </w:r>
      <w:proofErr w:type="spellStart"/>
      <w:r>
        <w:rPr>
          <w:color w:val="000003"/>
          <w:sz w:val="26"/>
          <w:szCs w:val="26"/>
          <w:shd w:val="clear" w:color="auto" w:fill="FFFFFF"/>
        </w:rPr>
        <w:t>Lgs</w:t>
      </w:r>
      <w:proofErr w:type="spellEnd"/>
      <w:r>
        <w:rPr>
          <w:color w:val="000003"/>
          <w:sz w:val="26"/>
          <w:szCs w:val="26"/>
          <w:shd w:val="clear" w:color="auto" w:fill="FFFFFF"/>
        </w:rPr>
        <w:t xml:space="preserve"> 18 agosto 2000 n. </w:t>
      </w:r>
      <w:r>
        <w:rPr>
          <w:color w:val="000003"/>
          <w:sz w:val="26"/>
          <w:szCs w:val="26"/>
          <w:shd w:val="clear" w:color="auto" w:fill="FFFFFF"/>
        </w:rPr>
        <w:br/>
        <w:t>26</w:t>
      </w:r>
      <w:r>
        <w:rPr>
          <w:color w:val="000002"/>
          <w:sz w:val="26"/>
          <w:szCs w:val="26"/>
          <w:shd w:val="clear" w:color="auto" w:fill="FFFFFF"/>
        </w:rPr>
        <w:t>7</w:t>
      </w:r>
      <w:r>
        <w:rPr>
          <w:color w:val="000003"/>
          <w:sz w:val="26"/>
          <w:szCs w:val="26"/>
          <w:shd w:val="clear" w:color="auto" w:fill="FFFFFF"/>
        </w:rPr>
        <w:t xml:space="preserve">; </w:t>
      </w:r>
    </w:p>
    <w:p w:rsidR="0051501A" w:rsidRDefault="0051501A" w:rsidP="0051501A">
      <w:pPr>
        <w:pStyle w:val="Stile"/>
        <w:shd w:val="clear" w:color="auto" w:fill="FFFFFF"/>
        <w:spacing w:line="316" w:lineRule="exact"/>
        <w:ind w:left="10" w:right="10"/>
        <w:rPr>
          <w:color w:val="000003"/>
          <w:sz w:val="26"/>
          <w:szCs w:val="26"/>
          <w:shd w:val="clear" w:color="auto" w:fill="FFFFFF"/>
        </w:rPr>
      </w:pPr>
      <w:r>
        <w:rPr>
          <w:color w:val="000003"/>
          <w:sz w:val="26"/>
          <w:szCs w:val="26"/>
          <w:shd w:val="clear" w:color="auto" w:fill="FFFFFF"/>
        </w:rPr>
        <w:t xml:space="preserve">VISTO il Regolamento di Contabilità; </w:t>
      </w:r>
    </w:p>
    <w:p w:rsidR="0051501A" w:rsidRDefault="0051501A" w:rsidP="0051501A">
      <w:pPr>
        <w:pStyle w:val="Stile"/>
        <w:shd w:val="clear" w:color="auto" w:fill="FFFFFF"/>
        <w:spacing w:before="307" w:line="316" w:lineRule="exact"/>
        <w:ind w:left="10" w:right="19"/>
        <w:rPr>
          <w:color w:val="000003"/>
          <w:sz w:val="26"/>
          <w:szCs w:val="26"/>
          <w:shd w:val="clear" w:color="auto" w:fill="FFFFFF"/>
        </w:rPr>
      </w:pPr>
      <w:r>
        <w:rPr>
          <w:color w:val="000003"/>
          <w:sz w:val="26"/>
          <w:szCs w:val="26"/>
          <w:shd w:val="clear" w:color="auto" w:fill="FFFFFF"/>
        </w:rPr>
        <w:lastRenderedPageBreak/>
        <w:t>DATO ATTO che il ca</w:t>
      </w:r>
      <w:r>
        <w:rPr>
          <w:color w:val="1C1C1F"/>
          <w:sz w:val="26"/>
          <w:szCs w:val="26"/>
          <w:shd w:val="clear" w:color="auto" w:fill="FFFFFF"/>
        </w:rPr>
        <w:t>l</w:t>
      </w:r>
      <w:r>
        <w:rPr>
          <w:color w:val="000003"/>
          <w:sz w:val="26"/>
          <w:szCs w:val="26"/>
          <w:shd w:val="clear" w:color="auto" w:fill="FFFFFF"/>
        </w:rPr>
        <w:t>colo dei primi tre titoli delle entra</w:t>
      </w:r>
      <w:r>
        <w:rPr>
          <w:color w:val="1C1C1F"/>
          <w:sz w:val="26"/>
          <w:szCs w:val="26"/>
          <w:shd w:val="clear" w:color="auto" w:fill="FFFFFF"/>
        </w:rPr>
        <w:t>t</w:t>
      </w:r>
      <w:r>
        <w:rPr>
          <w:color w:val="000003"/>
          <w:sz w:val="26"/>
          <w:szCs w:val="26"/>
          <w:shd w:val="clear" w:color="auto" w:fill="FFFFFF"/>
        </w:rPr>
        <w:t xml:space="preserve">e accertate nel penultimo </w:t>
      </w:r>
      <w:r>
        <w:rPr>
          <w:color w:val="000003"/>
          <w:sz w:val="26"/>
          <w:szCs w:val="26"/>
          <w:shd w:val="clear" w:color="auto" w:fill="FFFFFF"/>
        </w:rPr>
        <w:br/>
        <w:t xml:space="preserve">conto consuntivo approvato come da art. 222 del </w:t>
      </w:r>
      <w:proofErr w:type="spellStart"/>
      <w:r>
        <w:rPr>
          <w:color w:val="000003"/>
          <w:sz w:val="26"/>
          <w:szCs w:val="26"/>
          <w:shd w:val="clear" w:color="auto" w:fill="FFFFFF"/>
        </w:rPr>
        <w:t>D.Lgs</w:t>
      </w:r>
      <w:r>
        <w:rPr>
          <w:color w:val="000002"/>
          <w:sz w:val="26"/>
          <w:szCs w:val="26"/>
          <w:shd w:val="clear" w:color="auto" w:fill="FFFFFF"/>
        </w:rPr>
        <w:t>.</w:t>
      </w:r>
      <w:proofErr w:type="spellEnd"/>
      <w:r>
        <w:rPr>
          <w:color w:val="000002"/>
          <w:sz w:val="26"/>
          <w:szCs w:val="26"/>
          <w:shd w:val="clear" w:color="auto" w:fill="FFFFFF"/>
        </w:rPr>
        <w:t xml:space="preserve"> </w:t>
      </w:r>
      <w:r>
        <w:rPr>
          <w:color w:val="000003"/>
          <w:sz w:val="26"/>
          <w:szCs w:val="26"/>
          <w:shd w:val="clear" w:color="auto" w:fill="FFFFFF"/>
        </w:rPr>
        <w:t>267</w:t>
      </w:r>
      <w:r>
        <w:rPr>
          <w:color w:val="000002"/>
          <w:sz w:val="26"/>
          <w:szCs w:val="26"/>
          <w:shd w:val="clear" w:color="auto" w:fill="FFFFFF"/>
        </w:rPr>
        <w:t>/</w:t>
      </w:r>
      <w:r>
        <w:rPr>
          <w:color w:val="000003"/>
          <w:sz w:val="26"/>
          <w:szCs w:val="26"/>
          <w:shd w:val="clear" w:color="auto" w:fill="FFFFFF"/>
        </w:rPr>
        <w:t xml:space="preserve">2000 è il seguente: </w:t>
      </w:r>
    </w:p>
    <w:p w:rsidR="0051501A" w:rsidRDefault="0051501A" w:rsidP="0051501A">
      <w:pPr>
        <w:pStyle w:val="Stile"/>
        <w:shd w:val="clear" w:color="auto" w:fill="FFFFFF"/>
        <w:spacing w:before="288" w:line="321" w:lineRule="exact"/>
        <w:ind w:left="5" w:right="24"/>
        <w:rPr>
          <w:b/>
          <w:bCs/>
          <w:color w:val="000003"/>
          <w:sz w:val="26"/>
          <w:szCs w:val="26"/>
          <w:shd w:val="clear" w:color="auto" w:fill="FFFFFF"/>
        </w:rPr>
      </w:pPr>
      <w:r>
        <w:rPr>
          <w:b/>
          <w:bCs/>
          <w:color w:val="000003"/>
          <w:sz w:val="26"/>
          <w:szCs w:val="26"/>
          <w:shd w:val="clear" w:color="auto" w:fill="FFFFFF"/>
        </w:rPr>
        <w:t>Primi t</w:t>
      </w:r>
      <w:r>
        <w:rPr>
          <w:b/>
          <w:bCs/>
          <w:color w:val="1C1C1F"/>
          <w:sz w:val="26"/>
          <w:szCs w:val="26"/>
          <w:shd w:val="clear" w:color="auto" w:fill="FFFFFF"/>
        </w:rPr>
        <w:t>r</w:t>
      </w:r>
      <w:r>
        <w:rPr>
          <w:b/>
          <w:bCs/>
          <w:color w:val="000003"/>
          <w:sz w:val="26"/>
          <w:szCs w:val="26"/>
          <w:shd w:val="clear" w:color="auto" w:fill="FFFFFF"/>
        </w:rPr>
        <w:t>e tito</w:t>
      </w:r>
      <w:r>
        <w:rPr>
          <w:b/>
          <w:bCs/>
          <w:color w:val="1C1C1F"/>
          <w:sz w:val="26"/>
          <w:szCs w:val="26"/>
          <w:shd w:val="clear" w:color="auto" w:fill="FFFFFF"/>
        </w:rPr>
        <w:t>l</w:t>
      </w:r>
      <w:r>
        <w:rPr>
          <w:b/>
          <w:bCs/>
          <w:color w:val="000003"/>
          <w:sz w:val="26"/>
          <w:szCs w:val="26"/>
          <w:shd w:val="clear" w:color="auto" w:fill="FFFFFF"/>
        </w:rPr>
        <w:t xml:space="preserve">i di entrata del Bilancio consuntivo approvato anno 2016 </w:t>
      </w:r>
    </w:p>
    <w:p w:rsidR="0051501A" w:rsidRPr="0051501A" w:rsidRDefault="0051501A" w:rsidP="0051501A"/>
    <w:p w:rsidR="0051501A" w:rsidRDefault="0051501A" w:rsidP="0051501A">
      <w:pPr>
        <w:pStyle w:val="Stile"/>
        <w:spacing w:line="292" w:lineRule="exact"/>
      </w:pPr>
    </w:p>
    <w:p w:rsidR="0051501A" w:rsidRDefault="0051501A" w:rsidP="0051501A">
      <w:pPr>
        <w:pStyle w:val="Stile"/>
        <w:shd w:val="clear" w:color="auto" w:fill="FFFFFF"/>
        <w:spacing w:line="321" w:lineRule="exact"/>
        <w:ind w:left="5"/>
        <w:rPr>
          <w:b/>
          <w:bCs/>
          <w:color w:val="1C1C1F"/>
          <w:sz w:val="26"/>
          <w:szCs w:val="26"/>
          <w:shd w:val="clear" w:color="auto" w:fill="FFFFFF"/>
        </w:rPr>
      </w:pPr>
      <w:r>
        <w:rPr>
          <w:b/>
          <w:bCs/>
          <w:color w:val="000003"/>
          <w:sz w:val="26"/>
          <w:szCs w:val="26"/>
          <w:shd w:val="clear" w:color="auto" w:fill="FFFFFF"/>
        </w:rPr>
        <w:t>TITOLO I</w:t>
      </w:r>
      <w:proofErr w:type="gramStart"/>
      <w:r>
        <w:rPr>
          <w:b/>
          <w:bCs/>
          <w:color w:val="000003"/>
          <w:sz w:val="26"/>
          <w:szCs w:val="26"/>
          <w:shd w:val="clear" w:color="auto" w:fill="FFFFFF"/>
        </w:rPr>
        <w:t xml:space="preserve">  </w:t>
      </w:r>
      <w:proofErr w:type="gramEnd"/>
      <w:r w:rsidRPr="0051501A">
        <w:rPr>
          <w:b/>
          <w:color w:val="000003"/>
          <w:sz w:val="26"/>
          <w:szCs w:val="26"/>
          <w:shd w:val="clear" w:color="auto" w:fill="FFFFFF"/>
        </w:rPr>
        <w:t xml:space="preserve">€ </w:t>
      </w:r>
      <w:r>
        <w:rPr>
          <w:color w:val="000003"/>
          <w:sz w:val="26"/>
          <w:szCs w:val="26"/>
          <w:shd w:val="clear" w:color="auto" w:fill="FFFFFF"/>
        </w:rPr>
        <w:t xml:space="preserve"> </w:t>
      </w:r>
      <w:r>
        <w:rPr>
          <w:b/>
          <w:bCs/>
          <w:color w:val="000003"/>
          <w:sz w:val="26"/>
          <w:szCs w:val="26"/>
          <w:shd w:val="clear" w:color="auto" w:fill="FFFFFF"/>
        </w:rPr>
        <w:t>234.593,45</w:t>
      </w:r>
      <w:r>
        <w:rPr>
          <w:b/>
          <w:bCs/>
          <w:color w:val="000003"/>
          <w:sz w:val="26"/>
          <w:szCs w:val="26"/>
          <w:shd w:val="clear" w:color="auto" w:fill="FFFFFF"/>
        </w:rPr>
        <w:br/>
        <w:t xml:space="preserve">TITOLO II </w:t>
      </w:r>
      <w:r w:rsidRPr="0051501A">
        <w:rPr>
          <w:b/>
          <w:color w:val="000003"/>
          <w:w w:val="109"/>
          <w:sz w:val="25"/>
          <w:szCs w:val="25"/>
          <w:shd w:val="clear" w:color="auto" w:fill="FFFFFF"/>
        </w:rPr>
        <w:t>€</w:t>
      </w:r>
      <w:proofErr w:type="gramStart"/>
      <w:r>
        <w:rPr>
          <w:color w:val="000003"/>
          <w:w w:val="109"/>
          <w:sz w:val="25"/>
          <w:szCs w:val="25"/>
          <w:shd w:val="clear" w:color="auto" w:fill="FFFFFF"/>
        </w:rPr>
        <w:t xml:space="preserve">  </w:t>
      </w:r>
      <w:proofErr w:type="gramEnd"/>
      <w:r>
        <w:rPr>
          <w:b/>
          <w:bCs/>
          <w:color w:val="000003"/>
          <w:sz w:val="26"/>
          <w:szCs w:val="26"/>
          <w:shd w:val="clear" w:color="auto" w:fill="FFFFFF"/>
        </w:rPr>
        <w:t>18.5</w:t>
      </w:r>
      <w:r>
        <w:rPr>
          <w:b/>
          <w:bCs/>
          <w:color w:val="1C1C1F"/>
          <w:sz w:val="26"/>
          <w:szCs w:val="26"/>
          <w:shd w:val="clear" w:color="auto" w:fill="FFFFFF"/>
        </w:rPr>
        <w:t>1</w:t>
      </w:r>
      <w:r>
        <w:rPr>
          <w:b/>
          <w:bCs/>
          <w:color w:val="000003"/>
          <w:sz w:val="26"/>
          <w:szCs w:val="26"/>
          <w:shd w:val="clear" w:color="auto" w:fill="FFFFFF"/>
        </w:rPr>
        <w:t xml:space="preserve">9,57 </w:t>
      </w:r>
      <w:r>
        <w:rPr>
          <w:b/>
          <w:bCs/>
          <w:color w:val="000003"/>
          <w:sz w:val="26"/>
          <w:szCs w:val="26"/>
          <w:shd w:val="clear" w:color="auto" w:fill="FFFFFF"/>
        </w:rPr>
        <w:br/>
        <w:t>TITOLO II</w:t>
      </w:r>
      <w:r>
        <w:rPr>
          <w:b/>
          <w:bCs/>
          <w:color w:val="1C1C1F"/>
          <w:sz w:val="26"/>
          <w:szCs w:val="26"/>
          <w:shd w:val="clear" w:color="auto" w:fill="FFFFFF"/>
        </w:rPr>
        <w:t>I</w:t>
      </w:r>
      <w:proofErr w:type="gramStart"/>
      <w:r>
        <w:rPr>
          <w:b/>
          <w:bCs/>
          <w:color w:val="1C1C1F"/>
          <w:sz w:val="26"/>
          <w:szCs w:val="26"/>
          <w:shd w:val="clear" w:color="auto" w:fill="FFFFFF"/>
        </w:rPr>
        <w:t xml:space="preserve">  </w:t>
      </w:r>
      <w:proofErr w:type="gramEnd"/>
      <w:r>
        <w:rPr>
          <w:color w:val="000003"/>
          <w:sz w:val="26"/>
          <w:szCs w:val="26"/>
          <w:shd w:val="clear" w:color="auto" w:fill="FFFFFF"/>
        </w:rPr>
        <w:t xml:space="preserve">€ </w:t>
      </w:r>
      <w:r>
        <w:rPr>
          <w:b/>
          <w:bCs/>
          <w:color w:val="000003"/>
          <w:sz w:val="26"/>
          <w:szCs w:val="26"/>
          <w:shd w:val="clear" w:color="auto" w:fill="FFFFFF"/>
        </w:rPr>
        <w:t>226.759,48</w:t>
      </w:r>
    </w:p>
    <w:p w:rsidR="0051501A" w:rsidRDefault="0051501A" w:rsidP="0051501A">
      <w:pPr>
        <w:pStyle w:val="Stile"/>
        <w:shd w:val="clear" w:color="auto" w:fill="FFFFFF"/>
        <w:spacing w:before="307" w:line="273" w:lineRule="exact"/>
        <w:ind w:right="10"/>
        <w:rPr>
          <w:sz w:val="2"/>
          <w:szCs w:val="2"/>
        </w:rPr>
      </w:pPr>
      <w:r>
        <w:rPr>
          <w:b/>
          <w:bCs/>
          <w:color w:val="000003"/>
          <w:sz w:val="26"/>
          <w:szCs w:val="26"/>
          <w:shd w:val="clear" w:color="auto" w:fill="FFFFFF"/>
        </w:rPr>
        <w:t xml:space="preserve">TOTALE </w:t>
      </w:r>
      <w:r>
        <w:rPr>
          <w:rFonts w:ascii="Arial" w:hAnsi="Arial" w:cs="Arial"/>
          <w:color w:val="000003"/>
          <w:sz w:val="23"/>
          <w:szCs w:val="23"/>
          <w:shd w:val="clear" w:color="auto" w:fill="FFFFFF"/>
        </w:rPr>
        <w:t xml:space="preserve">€ </w:t>
      </w:r>
      <w:r>
        <w:rPr>
          <w:b/>
          <w:bCs/>
          <w:color w:val="000003"/>
          <w:sz w:val="26"/>
          <w:szCs w:val="26"/>
          <w:shd w:val="clear" w:color="auto" w:fill="FFFFFF"/>
        </w:rPr>
        <w:t xml:space="preserve">479.872,50 </w:t>
      </w:r>
    </w:p>
    <w:p w:rsidR="0051501A" w:rsidRDefault="0051501A" w:rsidP="0051501A">
      <w:pPr>
        <w:pStyle w:val="Stile"/>
        <w:shd w:val="clear" w:color="auto" w:fill="FFFFFF"/>
        <w:spacing w:before="345" w:line="273" w:lineRule="exact"/>
        <w:ind w:right="4"/>
        <w:rPr>
          <w:sz w:val="2"/>
          <w:szCs w:val="2"/>
        </w:rPr>
      </w:pPr>
    </w:p>
    <w:p w:rsidR="0051501A" w:rsidRDefault="0051501A" w:rsidP="0051501A">
      <w:pPr>
        <w:pStyle w:val="Stile"/>
        <w:shd w:val="clear" w:color="auto" w:fill="FFFFFF"/>
        <w:spacing w:line="316" w:lineRule="exact"/>
        <w:ind w:firstLine="62"/>
        <w:rPr>
          <w:b/>
          <w:bCs/>
          <w:color w:val="000003"/>
          <w:sz w:val="26"/>
          <w:szCs w:val="26"/>
          <w:shd w:val="clear" w:color="auto" w:fill="FFFFFF"/>
        </w:rPr>
      </w:pPr>
    </w:p>
    <w:p w:rsidR="0051501A" w:rsidRDefault="0051501A" w:rsidP="0051501A">
      <w:pPr>
        <w:pStyle w:val="Stile"/>
        <w:shd w:val="clear" w:color="auto" w:fill="FFFFFF"/>
        <w:spacing w:line="288" w:lineRule="exact"/>
        <w:ind w:left="9" w:right="14"/>
        <w:rPr>
          <w:color w:val="000003"/>
          <w:sz w:val="27"/>
          <w:szCs w:val="27"/>
          <w:shd w:val="clear" w:color="auto" w:fill="FFFFFF"/>
        </w:rPr>
      </w:pPr>
      <w:r>
        <w:rPr>
          <w:color w:val="000003"/>
          <w:sz w:val="27"/>
          <w:szCs w:val="27"/>
          <w:shd w:val="clear" w:color="auto" w:fill="FFFFFF"/>
        </w:rPr>
        <w:t xml:space="preserve">AMMONTARE MASSIMO ANTICIPAZIONE DI TESORERIA: </w:t>
      </w:r>
    </w:p>
    <w:p w:rsidR="0051501A" w:rsidRDefault="0051501A" w:rsidP="0051501A">
      <w:pPr>
        <w:pStyle w:val="Stile"/>
        <w:shd w:val="clear" w:color="auto" w:fill="FFFFFF"/>
        <w:spacing w:before="355" w:line="288" w:lineRule="exact"/>
        <w:ind w:right="14"/>
        <w:rPr>
          <w:b/>
          <w:bCs/>
          <w:color w:val="00000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3"/>
          <w:sz w:val="23"/>
          <w:szCs w:val="23"/>
          <w:shd w:val="clear" w:color="auto" w:fill="FFFFFF"/>
        </w:rPr>
        <w:t xml:space="preserve">€ </w:t>
      </w:r>
      <w:r>
        <w:rPr>
          <w:b/>
          <w:bCs/>
          <w:color w:val="000003"/>
          <w:sz w:val="27"/>
          <w:szCs w:val="27"/>
          <w:shd w:val="clear" w:color="auto" w:fill="FFFFFF"/>
        </w:rPr>
        <w:t>479.872,50 x 3</w:t>
      </w:r>
      <w:r>
        <w:rPr>
          <w:b/>
          <w:bCs/>
          <w:color w:val="000002"/>
          <w:sz w:val="27"/>
          <w:szCs w:val="27"/>
          <w:shd w:val="clear" w:color="auto" w:fill="FFFFFF"/>
        </w:rPr>
        <w:t>/</w:t>
      </w:r>
      <w:r>
        <w:rPr>
          <w:b/>
          <w:bCs/>
          <w:color w:val="000003"/>
          <w:sz w:val="27"/>
          <w:szCs w:val="27"/>
          <w:shd w:val="clear" w:color="auto" w:fill="FFFFFF"/>
        </w:rPr>
        <w:t xml:space="preserve">12 </w:t>
      </w:r>
      <w:r>
        <w:rPr>
          <w:rFonts w:ascii="Arial" w:hAnsi="Arial" w:cs="Arial"/>
          <w:color w:val="000002"/>
          <w:w w:val="139"/>
          <w:sz w:val="21"/>
          <w:szCs w:val="21"/>
          <w:shd w:val="clear" w:color="auto" w:fill="FFFFFF"/>
        </w:rPr>
        <w:t xml:space="preserve">= </w:t>
      </w:r>
      <w:r>
        <w:rPr>
          <w:rFonts w:ascii="Arial" w:hAnsi="Arial" w:cs="Arial"/>
          <w:color w:val="000003"/>
          <w:sz w:val="23"/>
          <w:szCs w:val="23"/>
          <w:shd w:val="clear" w:color="auto" w:fill="FFFFFF"/>
        </w:rPr>
        <w:t xml:space="preserve">€ </w:t>
      </w:r>
      <w:r>
        <w:rPr>
          <w:b/>
          <w:bCs/>
          <w:color w:val="000003"/>
          <w:sz w:val="27"/>
          <w:szCs w:val="27"/>
          <w:shd w:val="clear" w:color="auto" w:fill="FFFFFF"/>
        </w:rPr>
        <w:t xml:space="preserve">119.968,13 </w:t>
      </w:r>
    </w:p>
    <w:p w:rsidR="0051501A" w:rsidRDefault="0051501A" w:rsidP="0051501A">
      <w:pPr>
        <w:pStyle w:val="Stile"/>
        <w:shd w:val="clear" w:color="auto" w:fill="FFFFFF"/>
        <w:spacing w:before="312" w:line="316" w:lineRule="exact"/>
        <w:ind w:left="5" w:right="4"/>
        <w:rPr>
          <w:color w:val="000003"/>
          <w:sz w:val="27"/>
          <w:szCs w:val="27"/>
          <w:shd w:val="clear" w:color="auto" w:fill="FFFFFF"/>
        </w:rPr>
      </w:pPr>
      <w:r w:rsidRPr="0051501A">
        <w:rPr>
          <w:b/>
          <w:color w:val="000003"/>
          <w:sz w:val="27"/>
          <w:szCs w:val="27"/>
          <w:shd w:val="clear" w:color="auto" w:fill="FFFFFF"/>
        </w:rPr>
        <w:t xml:space="preserve">RITENUTO </w:t>
      </w:r>
      <w:r>
        <w:rPr>
          <w:color w:val="000003"/>
          <w:sz w:val="27"/>
          <w:szCs w:val="27"/>
          <w:shd w:val="clear" w:color="auto" w:fill="FFFFFF"/>
        </w:rPr>
        <w:t xml:space="preserve">di dover richiedere alla Tesoreria comunale BPER la somma di </w:t>
      </w:r>
      <w:proofErr w:type="gramStart"/>
      <w:r>
        <w:rPr>
          <w:color w:val="000003"/>
          <w:sz w:val="27"/>
          <w:szCs w:val="27"/>
          <w:shd w:val="clear" w:color="auto" w:fill="FFFFFF"/>
        </w:rPr>
        <w:t>€</w:t>
      </w:r>
      <w:proofErr w:type="gramEnd"/>
      <w:r>
        <w:rPr>
          <w:color w:val="000003"/>
          <w:sz w:val="27"/>
          <w:szCs w:val="27"/>
          <w:shd w:val="clear" w:color="auto" w:fill="FFFFFF"/>
        </w:rPr>
        <w:t xml:space="preserve"> </w:t>
      </w:r>
      <w:r>
        <w:rPr>
          <w:color w:val="000003"/>
          <w:sz w:val="27"/>
          <w:szCs w:val="27"/>
          <w:shd w:val="clear" w:color="auto" w:fill="FFFFFF"/>
        </w:rPr>
        <w:br/>
        <w:t xml:space="preserve">119.968,13 come anticipazione di cassa specificando che sia rispettato il limite </w:t>
      </w:r>
      <w:r>
        <w:rPr>
          <w:color w:val="000003"/>
          <w:sz w:val="27"/>
          <w:szCs w:val="27"/>
          <w:shd w:val="clear" w:color="auto" w:fill="FFFFFF"/>
        </w:rPr>
        <w:br/>
        <w:t xml:space="preserve">previsto dall'art. 222 del </w:t>
      </w:r>
      <w:proofErr w:type="spellStart"/>
      <w:r>
        <w:rPr>
          <w:color w:val="000003"/>
          <w:sz w:val="27"/>
          <w:szCs w:val="27"/>
          <w:shd w:val="clear" w:color="auto" w:fill="FFFFFF"/>
        </w:rPr>
        <w:t>D.Lgs.</w:t>
      </w:r>
      <w:proofErr w:type="spellEnd"/>
      <w:r>
        <w:rPr>
          <w:color w:val="000003"/>
          <w:sz w:val="27"/>
          <w:szCs w:val="27"/>
          <w:shd w:val="clear" w:color="auto" w:fill="FFFFFF"/>
        </w:rPr>
        <w:t xml:space="preserve"> 267/2000; </w:t>
      </w:r>
    </w:p>
    <w:p w:rsidR="0051501A" w:rsidRDefault="0051501A" w:rsidP="0051501A">
      <w:pPr>
        <w:pStyle w:val="Stile"/>
        <w:shd w:val="clear" w:color="auto" w:fill="FFFFFF"/>
        <w:spacing w:before="297" w:line="316" w:lineRule="exact"/>
        <w:ind w:left="5"/>
        <w:rPr>
          <w:color w:val="000003"/>
          <w:sz w:val="27"/>
          <w:szCs w:val="27"/>
          <w:shd w:val="clear" w:color="auto" w:fill="FFFFFF"/>
        </w:rPr>
      </w:pPr>
      <w:r w:rsidRPr="0051501A">
        <w:rPr>
          <w:b/>
          <w:color w:val="000003"/>
          <w:sz w:val="27"/>
          <w:szCs w:val="27"/>
          <w:shd w:val="clear" w:color="auto" w:fill="FFFFFF"/>
        </w:rPr>
        <w:t xml:space="preserve">RITENUTO </w:t>
      </w:r>
      <w:r>
        <w:rPr>
          <w:color w:val="000003"/>
          <w:sz w:val="27"/>
          <w:szCs w:val="27"/>
          <w:shd w:val="clear" w:color="auto" w:fill="FFFFFF"/>
        </w:rPr>
        <w:t xml:space="preserve">altresì specificare che tale anticipazione di cassa non dovrà essere </w:t>
      </w:r>
      <w:r>
        <w:rPr>
          <w:color w:val="000003"/>
          <w:sz w:val="27"/>
          <w:szCs w:val="27"/>
          <w:shd w:val="clear" w:color="auto" w:fill="FFFFFF"/>
        </w:rPr>
        <w:br/>
        <w:t xml:space="preserve">soggetta a procedure di pignoramento come specificato all'art.159 del </w:t>
      </w:r>
      <w:proofErr w:type="spellStart"/>
      <w:r>
        <w:rPr>
          <w:color w:val="000003"/>
          <w:sz w:val="27"/>
          <w:szCs w:val="27"/>
          <w:shd w:val="clear" w:color="auto" w:fill="FFFFFF"/>
        </w:rPr>
        <w:t>D.Lgs.</w:t>
      </w:r>
      <w:proofErr w:type="spellEnd"/>
      <w:r>
        <w:rPr>
          <w:color w:val="000003"/>
          <w:sz w:val="27"/>
          <w:szCs w:val="27"/>
          <w:shd w:val="clear" w:color="auto" w:fill="FFFFFF"/>
        </w:rPr>
        <w:t xml:space="preserve"> </w:t>
      </w:r>
      <w:r>
        <w:rPr>
          <w:color w:val="000003"/>
          <w:sz w:val="27"/>
          <w:szCs w:val="27"/>
          <w:shd w:val="clear" w:color="auto" w:fill="FFFFFF"/>
        </w:rPr>
        <w:br/>
        <w:t xml:space="preserve">267/2000; </w:t>
      </w:r>
    </w:p>
    <w:p w:rsidR="0051501A" w:rsidRDefault="0051501A" w:rsidP="0051501A">
      <w:pPr>
        <w:pStyle w:val="Stile"/>
        <w:shd w:val="clear" w:color="auto" w:fill="FFFFFF"/>
        <w:spacing w:before="312" w:line="288" w:lineRule="exact"/>
        <w:ind w:left="19" w:right="9"/>
        <w:rPr>
          <w:color w:val="000003"/>
          <w:sz w:val="27"/>
          <w:szCs w:val="27"/>
          <w:shd w:val="clear" w:color="auto" w:fill="FFFFFF"/>
        </w:rPr>
      </w:pPr>
      <w:r w:rsidRPr="0051501A">
        <w:rPr>
          <w:b/>
          <w:color w:val="000003"/>
          <w:sz w:val="27"/>
          <w:szCs w:val="27"/>
          <w:shd w:val="clear" w:color="auto" w:fill="FFFFFF"/>
        </w:rPr>
        <w:t>RITENUTO</w:t>
      </w:r>
      <w:r>
        <w:rPr>
          <w:color w:val="000003"/>
          <w:sz w:val="27"/>
          <w:szCs w:val="27"/>
          <w:shd w:val="clear" w:color="auto" w:fill="FFFFFF"/>
        </w:rPr>
        <w:t xml:space="preserve"> di restituire la somma alla Tesoreria BPER non appena </w:t>
      </w:r>
      <w:r>
        <w:rPr>
          <w:color w:val="000003"/>
          <w:w w:val="110"/>
          <w:sz w:val="18"/>
          <w:szCs w:val="18"/>
          <w:shd w:val="clear" w:color="auto" w:fill="FFFFFF"/>
        </w:rPr>
        <w:t xml:space="preserve">SI </w:t>
      </w:r>
      <w:proofErr w:type="gramStart"/>
      <w:r>
        <w:rPr>
          <w:color w:val="000003"/>
          <w:sz w:val="27"/>
          <w:szCs w:val="27"/>
          <w:shd w:val="clear" w:color="auto" w:fill="FFFFFF"/>
        </w:rPr>
        <w:t xml:space="preserve">saranno </w:t>
      </w:r>
      <w:r>
        <w:rPr>
          <w:color w:val="000003"/>
          <w:sz w:val="27"/>
          <w:szCs w:val="27"/>
          <w:shd w:val="clear" w:color="auto" w:fill="FFFFFF"/>
        </w:rPr>
        <w:br/>
        <w:t>verificate</w:t>
      </w:r>
      <w:proofErr w:type="gramEnd"/>
      <w:r>
        <w:rPr>
          <w:color w:val="000003"/>
          <w:sz w:val="27"/>
          <w:szCs w:val="27"/>
          <w:shd w:val="clear" w:color="auto" w:fill="FFFFFF"/>
        </w:rPr>
        <w:t xml:space="preserve"> le condizioni per il reintegro di fondi; </w:t>
      </w:r>
    </w:p>
    <w:p w:rsidR="0051501A" w:rsidRDefault="0051501A" w:rsidP="0051501A">
      <w:pPr>
        <w:pStyle w:val="Stile"/>
        <w:shd w:val="clear" w:color="auto" w:fill="FFFFFF"/>
        <w:spacing w:before="292" w:line="288" w:lineRule="exact"/>
        <w:ind w:left="19" w:right="9"/>
        <w:rPr>
          <w:color w:val="000003"/>
          <w:sz w:val="27"/>
          <w:szCs w:val="27"/>
          <w:shd w:val="clear" w:color="auto" w:fill="FFFFFF"/>
        </w:rPr>
      </w:pPr>
      <w:r w:rsidRPr="0051501A">
        <w:rPr>
          <w:b/>
          <w:color w:val="000003"/>
          <w:sz w:val="27"/>
          <w:szCs w:val="27"/>
          <w:shd w:val="clear" w:color="auto" w:fill="FFFFFF"/>
        </w:rPr>
        <w:t>DATO</w:t>
      </w:r>
      <w:r w:rsidRPr="0051501A">
        <w:rPr>
          <w:b/>
          <w:color w:val="C2C2C4"/>
          <w:sz w:val="27"/>
          <w:szCs w:val="27"/>
          <w:shd w:val="clear" w:color="auto" w:fill="FFFFFF"/>
        </w:rPr>
        <w:t xml:space="preserve">· </w:t>
      </w:r>
      <w:r w:rsidRPr="0051501A">
        <w:rPr>
          <w:b/>
          <w:color w:val="000003"/>
          <w:sz w:val="27"/>
          <w:szCs w:val="27"/>
          <w:shd w:val="clear" w:color="auto" w:fill="FFFFFF"/>
        </w:rPr>
        <w:t>ATTO</w:t>
      </w:r>
      <w:r>
        <w:rPr>
          <w:color w:val="000003"/>
          <w:sz w:val="27"/>
          <w:szCs w:val="27"/>
          <w:shd w:val="clear" w:color="auto" w:fill="FFFFFF"/>
        </w:rPr>
        <w:t xml:space="preserve"> che gli interessi sulle anticipazioni di Tesoreria decorrono </w:t>
      </w:r>
      <w:r>
        <w:rPr>
          <w:color w:val="000003"/>
          <w:sz w:val="27"/>
          <w:szCs w:val="27"/>
          <w:shd w:val="clear" w:color="auto" w:fill="FFFFFF"/>
        </w:rPr>
        <w:br/>
        <w:t xml:space="preserve">dall'effettivo utilizzo delle somme con le </w:t>
      </w:r>
      <w:proofErr w:type="gramStart"/>
      <w:r>
        <w:rPr>
          <w:color w:val="000003"/>
          <w:sz w:val="27"/>
          <w:szCs w:val="27"/>
          <w:shd w:val="clear" w:color="auto" w:fill="FFFFFF"/>
        </w:rPr>
        <w:t>modalità</w:t>
      </w:r>
      <w:proofErr w:type="gramEnd"/>
      <w:r>
        <w:rPr>
          <w:color w:val="000003"/>
          <w:sz w:val="27"/>
          <w:szCs w:val="27"/>
          <w:shd w:val="clear" w:color="auto" w:fill="FFFFFF"/>
        </w:rPr>
        <w:t xml:space="preserve"> previste nella convenzione; </w:t>
      </w:r>
    </w:p>
    <w:p w:rsidR="0051501A" w:rsidRDefault="0051501A" w:rsidP="0051501A">
      <w:pPr>
        <w:pStyle w:val="Stile"/>
        <w:shd w:val="clear" w:color="auto" w:fill="FFFFFF"/>
        <w:spacing w:before="292" w:line="288" w:lineRule="exact"/>
        <w:ind w:left="19" w:right="9"/>
        <w:rPr>
          <w:color w:val="000003"/>
          <w:sz w:val="27"/>
          <w:szCs w:val="27"/>
          <w:shd w:val="clear" w:color="auto" w:fill="FFFFFF"/>
        </w:rPr>
      </w:pPr>
      <w:r>
        <w:rPr>
          <w:b/>
          <w:color w:val="000003"/>
          <w:sz w:val="27"/>
          <w:szCs w:val="27"/>
          <w:shd w:val="clear" w:color="auto" w:fill="FFFFFF"/>
        </w:rPr>
        <w:t xml:space="preserve">Con voti unanimi </w:t>
      </w:r>
    </w:p>
    <w:p w:rsidR="0051501A" w:rsidRDefault="0051501A" w:rsidP="0051501A">
      <w:pPr>
        <w:pStyle w:val="Stile"/>
        <w:shd w:val="clear" w:color="auto" w:fill="FFFFFF"/>
        <w:spacing w:before="609" w:line="292" w:lineRule="exact"/>
        <w:ind w:left="2846" w:right="14"/>
        <w:rPr>
          <w:b/>
          <w:bCs/>
          <w:color w:val="000003"/>
          <w:sz w:val="27"/>
          <w:szCs w:val="27"/>
          <w:shd w:val="clear" w:color="auto" w:fill="FFFFFF"/>
        </w:rPr>
      </w:pPr>
      <w:r>
        <w:rPr>
          <w:b/>
          <w:bCs/>
          <w:color w:val="000003"/>
          <w:sz w:val="27"/>
          <w:szCs w:val="27"/>
          <w:shd w:val="clear" w:color="auto" w:fill="FFFFFF"/>
        </w:rPr>
        <w:t xml:space="preserve"> DELIBERA </w:t>
      </w:r>
    </w:p>
    <w:p w:rsidR="0051501A" w:rsidRDefault="0051501A" w:rsidP="0051501A">
      <w:pPr>
        <w:pStyle w:val="Stile"/>
        <w:shd w:val="clear" w:color="auto" w:fill="FFFFFF"/>
        <w:spacing w:before="609" w:line="292" w:lineRule="exact"/>
        <w:ind w:left="142" w:right="14"/>
        <w:rPr>
          <w:color w:val="000003"/>
          <w:sz w:val="27"/>
          <w:szCs w:val="27"/>
          <w:shd w:val="clear" w:color="auto" w:fill="FFFFFF"/>
        </w:rPr>
      </w:pPr>
      <w:r>
        <w:rPr>
          <w:color w:val="000003"/>
          <w:sz w:val="27"/>
          <w:szCs w:val="27"/>
          <w:shd w:val="clear" w:color="auto" w:fill="FFFFFF"/>
        </w:rPr>
        <w:t xml:space="preserve">L'anticipazione di cassa di € 119.968,13 nei limiti della somma attivabile quale </w:t>
      </w:r>
      <w:r>
        <w:rPr>
          <w:color w:val="000003"/>
          <w:sz w:val="27"/>
          <w:szCs w:val="27"/>
          <w:shd w:val="clear" w:color="auto" w:fill="FFFFFF"/>
        </w:rPr>
        <w:br/>
        <w:t>anticipazione di tesoreria calcolata ai sensi dell'art. 222 de</w:t>
      </w:r>
      <w:r>
        <w:rPr>
          <w:color w:val="1C1B22"/>
          <w:sz w:val="27"/>
          <w:szCs w:val="27"/>
          <w:shd w:val="clear" w:color="auto" w:fill="FFFFFF"/>
        </w:rPr>
        <w:t xml:space="preserve">l </w:t>
      </w:r>
      <w:proofErr w:type="spellStart"/>
      <w:r>
        <w:rPr>
          <w:color w:val="000003"/>
          <w:sz w:val="27"/>
          <w:szCs w:val="27"/>
          <w:shd w:val="clear" w:color="auto" w:fill="FFFFFF"/>
        </w:rPr>
        <w:t>D.Lgs.</w:t>
      </w:r>
      <w:proofErr w:type="spellEnd"/>
      <w:r>
        <w:rPr>
          <w:color w:val="000003"/>
          <w:sz w:val="27"/>
          <w:szCs w:val="27"/>
          <w:shd w:val="clear" w:color="auto" w:fill="FFFFFF"/>
        </w:rPr>
        <w:t xml:space="preserve"> 267/2000 (entro i </w:t>
      </w:r>
      <w:r>
        <w:rPr>
          <w:color w:val="000003"/>
          <w:sz w:val="27"/>
          <w:szCs w:val="27"/>
          <w:shd w:val="clear" w:color="auto" w:fill="FFFFFF"/>
        </w:rPr>
        <w:br/>
        <w:t xml:space="preserve">limiti dei tre dodicesimi dei primi tre titoli delle entrate accertate nel penultimo anno </w:t>
      </w:r>
      <w:r>
        <w:rPr>
          <w:color w:val="000003"/>
          <w:sz w:val="27"/>
          <w:szCs w:val="27"/>
          <w:shd w:val="clear" w:color="auto" w:fill="FFFFFF"/>
        </w:rPr>
        <w:br/>
        <w:t>precedente</w:t>
      </w:r>
      <w:proofErr w:type="gramStart"/>
      <w:r>
        <w:rPr>
          <w:color w:val="000003"/>
          <w:sz w:val="27"/>
          <w:szCs w:val="27"/>
          <w:shd w:val="clear" w:color="auto" w:fill="FFFFFF"/>
        </w:rPr>
        <w:t xml:space="preserve"> )</w:t>
      </w:r>
      <w:proofErr w:type="gramEnd"/>
      <w:r>
        <w:rPr>
          <w:color w:val="000003"/>
          <w:sz w:val="27"/>
          <w:szCs w:val="27"/>
          <w:shd w:val="clear" w:color="auto" w:fill="FFFFFF"/>
        </w:rPr>
        <w:t xml:space="preserve">. </w:t>
      </w:r>
    </w:p>
    <w:p w:rsidR="00CC2EEF" w:rsidRPr="00CC2EEF" w:rsidRDefault="00CC2EEF" w:rsidP="00CC2EEF"/>
    <w:p w:rsidR="00CC2EEF" w:rsidRDefault="00CC2EE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</w:rPr>
      </w:pPr>
    </w:p>
    <w:p w:rsidR="00CC2EEF" w:rsidRDefault="00CC2EEF" w:rsidP="00CC2EEF"/>
    <w:p w:rsidR="0051501A" w:rsidRDefault="0051501A" w:rsidP="00CC2EEF"/>
    <w:p w:rsidR="0051501A" w:rsidRDefault="0051501A" w:rsidP="00CC2EEF"/>
    <w:p w:rsidR="00CC2EEF" w:rsidRDefault="00CC2EEF" w:rsidP="00CC2EEF"/>
    <w:p w:rsidR="00CC2EEF" w:rsidRDefault="00CC2EEF" w:rsidP="00CC2EEF"/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D555D0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A057C9">
        <w:rPr>
          <w:rFonts w:ascii="Arial" w:hAnsi="Arial" w:cs="Arial"/>
          <w:sz w:val="24"/>
          <w:szCs w:val="24"/>
        </w:rPr>
        <w:t>Antonio MERCURI</w:t>
      </w:r>
      <w:proofErr w:type="gramStart"/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  <w:proofErr w:type="gramEnd"/>
    </w:p>
    <w:p w:rsidR="00452F27" w:rsidRPr="006663A8" w:rsidRDefault="00452F27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D555D0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DB27F9">
        <w:rPr>
          <w:rFonts w:ascii="Arial" w:hAnsi="Arial" w:cs="Arial"/>
          <w:b/>
          <w:snapToGrid w:val="0"/>
          <w:sz w:val="24"/>
        </w:rPr>
        <w:t>01/12/2017</w:t>
      </w:r>
      <w:r w:rsidR="00CC2EEF">
        <w:rPr>
          <w:rFonts w:ascii="Arial" w:hAnsi="Arial" w:cs="Arial"/>
          <w:b/>
          <w:snapToGrid w:val="0"/>
          <w:sz w:val="24"/>
        </w:rPr>
        <w:t>.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CC2EEF">
        <w:rPr>
          <w:rFonts w:ascii="Arial" w:hAnsi="Arial" w:cs="Arial"/>
          <w:snapToGrid w:val="0"/>
          <w:sz w:val="24"/>
        </w:rPr>
        <w:t>………………</w:t>
      </w:r>
      <w:r w:rsidR="000449BC">
        <w:rPr>
          <w:rFonts w:ascii="Arial" w:hAnsi="Arial" w:cs="Arial"/>
          <w:snapToGrid w:val="0"/>
          <w:sz w:val="24"/>
        </w:rPr>
        <w:t>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CD5FD7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3F6405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CD5FD7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CD5FD7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CD5FD7">
        <w:rPr>
          <w:rFonts w:ascii="Arial" w:hAnsi="Arial" w:cs="Arial"/>
          <w:snapToGrid w:val="0"/>
          <w:sz w:val="24"/>
        </w:rPr>
        <w:instrText xml:space="preserve"> FORMDROPDOWN </w:instrText>
      </w:r>
      <w:r w:rsidR="00CD5FD7">
        <w:rPr>
          <w:rFonts w:ascii="Arial" w:hAnsi="Arial" w:cs="Arial"/>
          <w:snapToGrid w:val="0"/>
          <w:sz w:val="24"/>
        </w:rPr>
      </w:r>
      <w:r w:rsidR="00CD5FD7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CD5FD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CD5FD7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CD5FD7" w:rsidRDefault="00CD5FD7" w:rsidP="00CD5F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CD5FD7" w:rsidRPr="006663A8" w:rsidRDefault="00CD5FD7" w:rsidP="00CD5F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proofErr w:type="gramStart"/>
      <w:r w:rsidRPr="006663A8">
        <w:rPr>
          <w:rFonts w:ascii="Arial" w:hAnsi="Arial" w:cs="Arial"/>
          <w:snapToGrid w:val="0"/>
          <w:sz w:val="24"/>
        </w:rPr>
        <w:t>,</w:t>
      </w:r>
      <w:proofErr w:type="gramEnd"/>
      <w:r w:rsidR="00DB27F9" w:rsidRPr="00DB27F9">
        <w:rPr>
          <w:rFonts w:ascii="Arial" w:hAnsi="Arial" w:cs="Arial"/>
          <w:b/>
          <w:snapToGrid w:val="0"/>
          <w:sz w:val="24"/>
        </w:rPr>
        <w:t>01/12/2017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</w:p>
    <w:p w:rsidR="00CD5FD7" w:rsidRPr="006663A8" w:rsidRDefault="00CD5FD7" w:rsidP="00CD5F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CD5FD7" w:rsidRPr="006663A8" w:rsidRDefault="00CD5FD7" w:rsidP="00CD5FD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</w:t>
      </w:r>
      <w:bookmarkStart w:id="4" w:name="_GoBack"/>
      <w:bookmarkEnd w:id="4"/>
      <w:r w:rsidRPr="006663A8">
        <w:rPr>
          <w:rFonts w:ascii="Arial" w:hAnsi="Arial" w:cs="Arial"/>
          <w:snapToGrid w:val="0"/>
          <w:sz w:val="24"/>
        </w:rPr>
        <w:t xml:space="preserve">                        </w:t>
      </w:r>
      <w:r>
        <w:rPr>
          <w:rFonts w:ascii="Arial" w:hAnsi="Arial" w:cs="Arial"/>
          <w:snapToGrid w:val="0"/>
          <w:sz w:val="24"/>
        </w:rPr>
        <w:t xml:space="preserve">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A72158" w:rsidRPr="00CD5FD7" w:rsidRDefault="00A72158" w:rsidP="00CD5FD7">
      <w:pPr>
        <w:jc w:val="center"/>
        <w:rPr>
          <w:rFonts w:ascii="Arial" w:hAnsi="Arial" w:cs="Arial"/>
          <w:sz w:val="24"/>
        </w:rPr>
      </w:pPr>
    </w:p>
    <w:sectPr w:rsidR="00A72158" w:rsidRPr="00CD5FD7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27"/>
  </w:num>
  <w:num w:numId="6">
    <w:abstractNumId w:val="5"/>
  </w:num>
  <w:num w:numId="7">
    <w:abstractNumId w:val="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1"/>
  </w:num>
  <w:num w:numId="15">
    <w:abstractNumId w:val="4"/>
  </w:num>
  <w:num w:numId="16">
    <w:abstractNumId w:val="12"/>
  </w:num>
  <w:num w:numId="17">
    <w:abstractNumId w:val="1"/>
  </w:num>
  <w:num w:numId="18">
    <w:abstractNumId w:val="2"/>
  </w:num>
  <w:num w:numId="19">
    <w:abstractNumId w:val="3"/>
  </w:num>
  <w:num w:numId="20">
    <w:abstractNumId w:val="24"/>
  </w:num>
  <w:num w:numId="21">
    <w:abstractNumId w:val="25"/>
  </w:num>
  <w:num w:numId="22">
    <w:abstractNumId w:val="8"/>
  </w:num>
  <w:num w:numId="23">
    <w:abstractNumId w:val="20"/>
  </w:num>
  <w:num w:numId="24">
    <w:abstractNumId w:val="9"/>
  </w:num>
  <w:num w:numId="25">
    <w:abstractNumId w:val="6"/>
  </w:num>
  <w:num w:numId="26">
    <w:abstractNumId w:val="1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449BC"/>
    <w:rsid w:val="00057816"/>
    <w:rsid w:val="000A7966"/>
    <w:rsid w:val="000B335A"/>
    <w:rsid w:val="000E0037"/>
    <w:rsid w:val="000F52F3"/>
    <w:rsid w:val="00107FFC"/>
    <w:rsid w:val="00110580"/>
    <w:rsid w:val="00120369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85BC1"/>
    <w:rsid w:val="002B760D"/>
    <w:rsid w:val="002B7FC3"/>
    <w:rsid w:val="002E49C8"/>
    <w:rsid w:val="002F1F32"/>
    <w:rsid w:val="002F27A4"/>
    <w:rsid w:val="00312DEF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36D46"/>
    <w:rsid w:val="00452F27"/>
    <w:rsid w:val="0045407E"/>
    <w:rsid w:val="004654D7"/>
    <w:rsid w:val="00487431"/>
    <w:rsid w:val="00495290"/>
    <w:rsid w:val="004A6490"/>
    <w:rsid w:val="004B17DC"/>
    <w:rsid w:val="004B5B7C"/>
    <w:rsid w:val="004E2411"/>
    <w:rsid w:val="004E31EA"/>
    <w:rsid w:val="00503623"/>
    <w:rsid w:val="00505DC7"/>
    <w:rsid w:val="0051501A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35FB7"/>
    <w:rsid w:val="00645B45"/>
    <w:rsid w:val="00653B86"/>
    <w:rsid w:val="00666D37"/>
    <w:rsid w:val="006800F0"/>
    <w:rsid w:val="006B55B3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3B4C"/>
    <w:rsid w:val="00855DBE"/>
    <w:rsid w:val="008741A0"/>
    <w:rsid w:val="008801D5"/>
    <w:rsid w:val="008B053B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E1C08"/>
    <w:rsid w:val="00BF54D5"/>
    <w:rsid w:val="00C241B2"/>
    <w:rsid w:val="00C345F8"/>
    <w:rsid w:val="00C34635"/>
    <w:rsid w:val="00C42E8A"/>
    <w:rsid w:val="00C43371"/>
    <w:rsid w:val="00C533DE"/>
    <w:rsid w:val="00C60BDA"/>
    <w:rsid w:val="00C61A6A"/>
    <w:rsid w:val="00C654F0"/>
    <w:rsid w:val="00CA3225"/>
    <w:rsid w:val="00CB52A6"/>
    <w:rsid w:val="00CC2EEF"/>
    <w:rsid w:val="00CD3792"/>
    <w:rsid w:val="00CD5FD7"/>
    <w:rsid w:val="00CF14F7"/>
    <w:rsid w:val="00D0232C"/>
    <w:rsid w:val="00D031DA"/>
    <w:rsid w:val="00D110D1"/>
    <w:rsid w:val="00D27E80"/>
    <w:rsid w:val="00D344A1"/>
    <w:rsid w:val="00D475D9"/>
    <w:rsid w:val="00D5344D"/>
    <w:rsid w:val="00D555D0"/>
    <w:rsid w:val="00D60EF8"/>
    <w:rsid w:val="00D6155F"/>
    <w:rsid w:val="00D85B80"/>
    <w:rsid w:val="00DB27F9"/>
    <w:rsid w:val="00DB432E"/>
    <w:rsid w:val="00DD3C52"/>
    <w:rsid w:val="00E039EF"/>
    <w:rsid w:val="00E05B2C"/>
    <w:rsid w:val="00E20F43"/>
    <w:rsid w:val="00E53883"/>
    <w:rsid w:val="00E729FC"/>
    <w:rsid w:val="00E858BB"/>
    <w:rsid w:val="00ED057F"/>
    <w:rsid w:val="00ED5E15"/>
    <w:rsid w:val="00F14E0E"/>
    <w:rsid w:val="00F165C3"/>
    <w:rsid w:val="00F21A37"/>
    <w:rsid w:val="00F57DC1"/>
    <w:rsid w:val="00F8428A"/>
    <w:rsid w:val="00FA6910"/>
    <w:rsid w:val="00FA77D8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FD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FD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B276-63D4-445C-A9CF-D0CAC0CD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5</cp:revision>
  <cp:lastPrinted>2017-07-22T10:28:00Z</cp:lastPrinted>
  <dcterms:created xsi:type="dcterms:W3CDTF">2017-11-29T08:23:00Z</dcterms:created>
  <dcterms:modified xsi:type="dcterms:W3CDTF">2017-12-01T09:24:00Z</dcterms:modified>
</cp:coreProperties>
</file>